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D46" w:rsidRDefault="00EB6D46" w:rsidP="00EB6D46">
      <w:pPr>
        <w:rPr>
          <w:sz w:val="28"/>
        </w:rPr>
      </w:pPr>
    </w:p>
    <w:p w:rsidR="00EB6D46" w:rsidRPr="00EB6D46" w:rsidRDefault="00D57AE7" w:rsidP="00FF25D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EB6D46" w:rsidRPr="00EB6D46" w:rsidRDefault="00EB6D46" w:rsidP="00FF25D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sz w:val="24"/>
          <w:szCs w:val="24"/>
        </w:rPr>
        <w:t>для 8 класса</w:t>
      </w:r>
      <w:r w:rsidR="00FF25D9">
        <w:rPr>
          <w:rFonts w:ascii="Times New Roman" w:hAnsi="Times New Roman"/>
          <w:b/>
          <w:sz w:val="24"/>
          <w:szCs w:val="24"/>
        </w:rPr>
        <w:t xml:space="preserve">  </w:t>
      </w:r>
      <w:r w:rsidRPr="00EB6D46">
        <w:rPr>
          <w:rFonts w:ascii="Times New Roman" w:hAnsi="Times New Roman"/>
          <w:b/>
          <w:sz w:val="24"/>
          <w:szCs w:val="24"/>
        </w:rPr>
        <w:t>по музыке</w:t>
      </w:r>
    </w:p>
    <w:p w:rsidR="00EB6D46" w:rsidRPr="00EB6D46" w:rsidRDefault="00EB6D46" w:rsidP="00FF25D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EB6D46" w:rsidRPr="00EB6D46" w:rsidRDefault="00EB6D46" w:rsidP="00EB6D46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Уровень общего образования (класс)- 8 класс</w:t>
      </w:r>
    </w:p>
    <w:p w:rsidR="00EB6D46" w:rsidRPr="00EB6D46" w:rsidRDefault="00EB6D46" w:rsidP="00EB6D46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Коли</w:t>
      </w:r>
      <w:r w:rsidR="00AF71C2">
        <w:rPr>
          <w:rFonts w:ascii="Times New Roman" w:hAnsi="Times New Roman"/>
          <w:sz w:val="24"/>
          <w:szCs w:val="24"/>
        </w:rPr>
        <w:t>чество часов: 1 час в неделю, 34 часа</w:t>
      </w:r>
      <w:r w:rsidRPr="00EB6D46">
        <w:rPr>
          <w:rFonts w:ascii="Times New Roman" w:hAnsi="Times New Roman"/>
          <w:sz w:val="24"/>
          <w:szCs w:val="24"/>
        </w:rPr>
        <w:t xml:space="preserve"> в год</w:t>
      </w:r>
    </w:p>
    <w:p w:rsidR="00FF25D9" w:rsidRDefault="00EB6D46" w:rsidP="00FF25D9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Учитель: Калинина Наталья Викторовна</w:t>
      </w:r>
    </w:p>
    <w:p w:rsidR="00EB6D46" w:rsidRPr="00EB6D46" w:rsidRDefault="00EB6D46" w:rsidP="00FF25D9">
      <w:pPr>
        <w:rPr>
          <w:rFonts w:ascii="Times New Roman" w:hAnsi="Times New Roman"/>
          <w:sz w:val="24"/>
          <w:szCs w:val="24"/>
        </w:rPr>
      </w:pPr>
      <w:r w:rsidRPr="00EB6D46">
        <w:rPr>
          <w:rFonts w:ascii="Times New Roman" w:hAnsi="Times New Roman"/>
          <w:sz w:val="24"/>
          <w:szCs w:val="24"/>
        </w:rPr>
        <w:t>Рабочая программа составлена для изучения по предмету музыка в соответствии с требованиями Федерального государственного общеобразовательного стандарта основного общего образования</w:t>
      </w:r>
      <w:r w:rsidRPr="00EB6D46">
        <w:rPr>
          <w:rFonts w:ascii="Times New Roman" w:hAnsi="Times New Roman"/>
          <w:color w:val="000000"/>
          <w:sz w:val="24"/>
          <w:szCs w:val="24"/>
        </w:rPr>
        <w:t>, примерных программ основного общего образования, на основе авторской программы по музыке Т.И. Науменко, В.В. Алеев М.Дрофа, 2013г</w:t>
      </w:r>
    </w:p>
    <w:p w:rsidR="00EB6D46" w:rsidRPr="00EB6D46" w:rsidRDefault="00FF25D9" w:rsidP="00FF25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AF71C2">
        <w:rPr>
          <w:rFonts w:ascii="Times New Roman" w:hAnsi="Times New Roman"/>
          <w:sz w:val="24"/>
          <w:szCs w:val="24"/>
        </w:rPr>
        <w:t>2022-2023</w:t>
      </w:r>
      <w:r w:rsidR="00EB6D46" w:rsidRPr="00EB6D46">
        <w:rPr>
          <w:rFonts w:ascii="Times New Roman" w:hAnsi="Times New Roman"/>
          <w:sz w:val="24"/>
          <w:szCs w:val="24"/>
        </w:rPr>
        <w:t xml:space="preserve"> учебный год</w:t>
      </w:r>
    </w:p>
    <w:p w:rsidR="00EB6D46" w:rsidRPr="00EB6D46" w:rsidRDefault="00EB6D46" w:rsidP="00EB6D46">
      <w:pPr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sz w:val="24"/>
          <w:szCs w:val="24"/>
        </w:rPr>
        <w:t>Раздел 1. Пояснительная записка к рабочей программе</w:t>
      </w:r>
    </w:p>
    <w:p w:rsidR="00E83616" w:rsidRPr="00AF71C2" w:rsidRDefault="00EB6D46" w:rsidP="00AF71C2">
      <w:pPr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EB6D46">
        <w:rPr>
          <w:rFonts w:ascii="Times New Roman" w:hAnsi="Times New Roman"/>
          <w:b/>
          <w:sz w:val="24"/>
          <w:szCs w:val="24"/>
        </w:rPr>
        <w:t>по музыке.</w:t>
      </w:r>
    </w:p>
    <w:p w:rsidR="00E83616" w:rsidRPr="00843A13" w:rsidRDefault="00E83616" w:rsidP="00843A1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>Данная р</w:t>
      </w:r>
      <w:r w:rsidR="00F45B0D" w:rsidRPr="00843A13">
        <w:rPr>
          <w:rFonts w:ascii="Times New Roman" w:eastAsia="Times New Roman" w:hAnsi="Times New Roman"/>
          <w:sz w:val="24"/>
          <w:szCs w:val="24"/>
          <w:lang w:eastAsia="ru-RU"/>
        </w:rPr>
        <w:t>абочая программа по музыке для 8</w:t>
      </w: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составлена в соответствии с федеральным государственным образовательным стандартом основного общего образования (утвержден </w:t>
      </w:r>
      <w:r w:rsidRPr="00843A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РФ от 17 декабря 2010 г. №1897</w:t>
      </w: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), основной образовательной программой основного общего образования МБОУ «Пригородная СШ», на основе авторской программы  «Искусство. Музыка 5-9 классы», Рабочая программа для общеобразовательных учреждений. В. В. Алеев, Т. И. Науменко, Т. М.: Дрофа . 2014 год., </w:t>
      </w:r>
    </w:p>
    <w:p w:rsidR="00E83616" w:rsidRPr="00843A13" w:rsidRDefault="00E83616" w:rsidP="00E83616">
      <w:pPr>
        <w:pStyle w:val="Default"/>
        <w:spacing w:after="183"/>
      </w:pPr>
      <w:r w:rsidRPr="00843A13">
        <w:rPr>
          <w:rFonts w:eastAsia="Calibri" w:cs="Tahoma"/>
          <w:b/>
          <w:kern w:val="2"/>
          <w:lang w:val="de-DE" w:bidi="fa-IR"/>
        </w:rPr>
        <w:t>Цель</w:t>
      </w:r>
    </w:p>
    <w:p w:rsidR="00E83616" w:rsidRPr="00843A13" w:rsidRDefault="00E83616" w:rsidP="00E83616">
      <w:pPr>
        <w:pStyle w:val="a3"/>
        <w:ind w:left="0"/>
        <w:rPr>
          <w:lang w:eastAsia="ru-RU"/>
        </w:rPr>
      </w:pPr>
      <w:r w:rsidRPr="00843A13">
        <w:rPr>
          <w:lang w:eastAsia="ru-RU"/>
        </w:rPr>
        <w:t xml:space="preserve">•формированиемузыкальнойкультурыкакнеотъемлемойчастидуховнойкультуры; </w:t>
      </w:r>
    </w:p>
    <w:p w:rsidR="00E83616" w:rsidRPr="00843A13" w:rsidRDefault="00E83616" w:rsidP="00E836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развитие музыкальности; музыкального слуха, чувства ритма, музыкальной памяти и восприимчивости, способности к сопереживанию; образного и ассоциативного мышления, творческого воображения певческого голоса; </w:t>
      </w:r>
    </w:p>
    <w:p w:rsidR="00E83616" w:rsidRPr="00843A13" w:rsidRDefault="00E83616" w:rsidP="00E836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t xml:space="preserve">• освоение музыки и знаний о музыке,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взаимосвязи с другими видами искусства и жизнью; </w:t>
      </w:r>
    </w:p>
    <w:p w:rsidR="00E83616" w:rsidRPr="00843A13" w:rsidRDefault="00E83616" w:rsidP="00E836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A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овладение практическими умениями и навыками в различных видах музыкально-творческой деятельности: в слушании музыки, пении (в том числе с ориентацией на нотную запись), инструментальном музицировании, музыкально-пластическом движении, импровизации, драматизации исполняемых произведений; </w:t>
      </w:r>
    </w:p>
    <w:p w:rsidR="00E83616" w:rsidRPr="00843A13" w:rsidRDefault="00E83616" w:rsidP="00E83616">
      <w:pPr>
        <w:pStyle w:val="Default"/>
      </w:pPr>
      <w:r w:rsidRPr="00843A13">
        <w:t xml:space="preserve">• воспитание устойчивого интереса к музыке, музыкальному искусству своего народа и других народов мира; музыкального вкуса учащихся;потребности в самостоятельном общении с высокохудожественной музыкой и музыкальном самообразовании; эмоционально-ценностного отношения к музыке; слушательской и исполнительской культуры учащихся. </w:t>
      </w:r>
    </w:p>
    <w:p w:rsidR="00E83616" w:rsidRDefault="00E83616" w:rsidP="00E836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0A60" w:rsidRDefault="00A60A60" w:rsidP="00654FB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задачи</w:t>
      </w:r>
    </w:p>
    <w:p w:rsidR="00E83616" w:rsidRPr="00654FB2" w:rsidRDefault="00654FB2" w:rsidP="00654F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E83616">
        <w:rPr>
          <w:lang w:eastAsia="ru-RU"/>
        </w:rPr>
        <w:t>научитьшкольниковвосприниматьмузыкукакнеотъемлемуючастьжизникаждогочеловека;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содействоватьразвитиювнимательного и доброгоотношения к людям и окружающемумиру; 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воспитыватьэмоциональнуюотзывчивость к музыкальнымявлениям, потребность в музыкальныхпереживаниях; 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способствоватьформированиюслушательскойкультурышкольниковнаосновеприобщения к вершиннымдостиженияммузыкальногоискусства; 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научитьнаходитьвзаимодействиямеждумузыкой и другимивидамихудожественнойдеятельностинаосновевновьприобретённыхзнаний; 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сформироватьсистемузнаний, нацеленныхнаосмысленноевосприятиемузыкальныхпроизведений; 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 xml:space="preserve">развиватьинтерес к музыкечерезтворческоесамовыражение, проявляющееся в размышлениях о музыке, собственномтворчестве; </w:t>
      </w:r>
    </w:p>
    <w:p w:rsidR="00E83616" w:rsidRDefault="00E83616" w:rsidP="00E83616">
      <w:pPr>
        <w:pStyle w:val="a3"/>
        <w:numPr>
          <w:ilvl w:val="1"/>
          <w:numId w:val="1"/>
        </w:numPr>
        <w:rPr>
          <w:lang w:eastAsia="ru-RU"/>
        </w:rPr>
      </w:pPr>
      <w:r>
        <w:rPr>
          <w:lang w:eastAsia="ru-RU"/>
        </w:rPr>
        <w:t>воспитыватькультурумышления и речи.</w:t>
      </w:r>
    </w:p>
    <w:p w:rsidR="00E83616" w:rsidRDefault="00E83616" w:rsidP="00E83616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029E" w:rsidRDefault="00F7029E" w:rsidP="00E836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E83616" w:rsidRDefault="00654FB2" w:rsidP="00E836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Раздел </w:t>
      </w:r>
      <w:r w:rsidR="00E83616">
        <w:rPr>
          <w:rFonts w:ascii="Times New Roman" w:eastAsia="Times New Roman" w:hAnsi="Times New Roman"/>
          <w:b/>
          <w:sz w:val="28"/>
          <w:szCs w:val="28"/>
          <w:lang w:bidi="en-US"/>
        </w:rPr>
        <w:t>2.</w:t>
      </w: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</w:t>
      </w:r>
      <w:r w:rsidR="00E83616">
        <w:rPr>
          <w:rFonts w:ascii="Times New Roman" w:eastAsia="Times New Roman" w:hAnsi="Times New Roman"/>
          <w:b/>
          <w:sz w:val="28"/>
          <w:szCs w:val="28"/>
          <w:lang w:bidi="en-US"/>
        </w:rPr>
        <w:t>Содержание учебного предмета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C2729">
        <w:rPr>
          <w:rFonts w:ascii="Times New Roman" w:eastAsiaTheme="minorHAnsi" w:hAnsi="Times New Roman"/>
          <w:sz w:val="24"/>
          <w:szCs w:val="24"/>
        </w:rPr>
        <w:t>Тема года: «ТРАДИЦИЯ И СОВРЕМЕННОСТЬ В МУЗЫКЕ»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Музыка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старая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 xml:space="preserve"> и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новая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 xml:space="preserve"> (вместо введения).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Настоящая музыка не бывает старой.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О традиции в музыке</w:t>
      </w:r>
      <w:r w:rsidR="00F7029E">
        <w:rPr>
          <w:rFonts w:ascii="Times New Roman" w:eastAsiaTheme="minorHAnsi" w:hAnsi="Times New Roman"/>
          <w:b/>
          <w:bCs/>
          <w:sz w:val="24"/>
          <w:szCs w:val="24"/>
        </w:rPr>
        <w:t xml:space="preserve"> -2</w:t>
      </w:r>
      <w:r w:rsidR="00550360">
        <w:rPr>
          <w:rFonts w:ascii="Times New Roman" w:eastAsiaTheme="minorHAnsi" w:hAnsi="Times New Roman"/>
          <w:b/>
          <w:bCs/>
          <w:sz w:val="24"/>
          <w:szCs w:val="24"/>
        </w:rPr>
        <w:t xml:space="preserve"> час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Живая сила традиции.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Вечные темы в музыке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Сказочно-мифологические темы</w:t>
      </w:r>
      <w:r w:rsidR="00F7029E">
        <w:rPr>
          <w:rFonts w:ascii="Times New Roman" w:eastAsiaTheme="minorHAnsi" w:hAnsi="Times New Roman"/>
          <w:b/>
          <w:bCs/>
          <w:sz w:val="24"/>
          <w:szCs w:val="24"/>
        </w:rPr>
        <w:t>-7</w:t>
      </w:r>
      <w:r w:rsidR="00550360">
        <w:rPr>
          <w:rFonts w:ascii="Times New Roman" w:eastAsiaTheme="minorHAnsi" w:hAnsi="Times New Roman"/>
          <w:b/>
          <w:bCs/>
          <w:sz w:val="24"/>
          <w:szCs w:val="24"/>
        </w:rPr>
        <w:t xml:space="preserve"> часов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Искусство начинается с мифа.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Мир сказочной мифологии: опера Н. Римского-Корсакова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Снегурочка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550360" w:rsidRDefault="008C2729" w:rsidP="00550360">
      <w:pPr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Языческая Русь в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Весне священной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="00550360">
        <w:rPr>
          <w:rFonts w:ascii="Times New Roman" w:eastAsia="SchoolBookSanPin" w:hAnsi="Times New Roman"/>
          <w:sz w:val="24"/>
          <w:szCs w:val="24"/>
        </w:rPr>
        <w:t xml:space="preserve"> И. Стравинского.</w:t>
      </w:r>
    </w:p>
    <w:p w:rsidR="008C2729" w:rsidRDefault="008C2729" w:rsidP="00550360">
      <w:pPr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Благословляю вас, леса...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550360" w:rsidRPr="008C2729" w:rsidRDefault="00550360" w:rsidP="00550360">
      <w:pPr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>
        <w:rPr>
          <w:rFonts w:ascii="Times New Roman" w:eastAsia="SchoolBookSanPin" w:hAnsi="Times New Roman"/>
          <w:sz w:val="24"/>
          <w:szCs w:val="24"/>
        </w:rPr>
        <w:t>Вечные темы в музыке.</w:t>
      </w:r>
    </w:p>
    <w:p w:rsidR="008C2729" w:rsidRPr="00550360" w:rsidRDefault="008C2729" w:rsidP="00550360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b/>
          <w:sz w:val="24"/>
          <w:szCs w:val="24"/>
        </w:rPr>
      </w:pPr>
      <w:r w:rsidRPr="00550360">
        <w:rPr>
          <w:rFonts w:ascii="Times New Roman" w:eastAsia="SchoolBookSanPin" w:hAnsi="Times New Roman"/>
          <w:b/>
          <w:sz w:val="24"/>
          <w:szCs w:val="24"/>
        </w:rPr>
        <w:t>Мир человеческих чувств</w:t>
      </w:r>
      <w:r w:rsidR="00230A7E">
        <w:rPr>
          <w:rFonts w:ascii="Times New Roman" w:eastAsia="SchoolBookSanPin" w:hAnsi="Times New Roman"/>
          <w:b/>
          <w:sz w:val="24"/>
          <w:szCs w:val="24"/>
        </w:rPr>
        <w:t xml:space="preserve"> – 9</w:t>
      </w:r>
      <w:r w:rsidR="00550360">
        <w:rPr>
          <w:rFonts w:ascii="Times New Roman" w:eastAsia="SchoolBookSanPin" w:hAnsi="Times New Roman"/>
          <w:b/>
          <w:sz w:val="24"/>
          <w:szCs w:val="24"/>
        </w:rPr>
        <w:t xml:space="preserve"> часов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lastRenderedPageBreak/>
        <w:t>Образы радости в музыке.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Мелодией одной звучат печаль и радость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Слезы людские, о слезы людские...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Бессмертные звуки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Лунной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 xml:space="preserve"> сонаты.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Два пушкинских образа в музыке.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Трагедия любви в музыке. П. Чайковский.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Ромео и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Джульетта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Подвиг во имя свободы. Л. Бетховен. Увертюра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Эгмонт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8C2729" w:rsidRPr="008C2729" w:rsidRDefault="008C2729" w:rsidP="008C2729">
      <w:pPr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Мотивы пути и дороги в русском искусстве.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В поисках истины и красоты</w:t>
      </w:r>
      <w:r w:rsidR="00230A7E">
        <w:rPr>
          <w:rFonts w:ascii="Times New Roman" w:eastAsiaTheme="minorHAnsi" w:hAnsi="Times New Roman"/>
          <w:b/>
          <w:bCs/>
          <w:sz w:val="24"/>
          <w:szCs w:val="24"/>
        </w:rPr>
        <w:t>-8</w:t>
      </w:r>
      <w:r w:rsidR="00550360">
        <w:rPr>
          <w:rFonts w:ascii="Times New Roman" w:eastAsiaTheme="minorHAnsi" w:hAnsi="Times New Roman"/>
          <w:b/>
          <w:bCs/>
          <w:sz w:val="24"/>
          <w:szCs w:val="24"/>
        </w:rPr>
        <w:t xml:space="preserve"> часов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Мир духовной музыки.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Колокольный звон на Руси.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Рождественская звезда.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От Рождества до Крещения.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Светлый Праздник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 Православная музыка сегодня.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8C2729">
        <w:rPr>
          <w:rFonts w:ascii="Times New Roman" w:eastAsiaTheme="minorHAnsi" w:hAnsi="Times New Roman"/>
          <w:b/>
          <w:bCs/>
          <w:sz w:val="24"/>
          <w:szCs w:val="24"/>
        </w:rPr>
        <w:t>О современности в музыке</w:t>
      </w:r>
      <w:r w:rsidR="00550360">
        <w:rPr>
          <w:rFonts w:ascii="Times New Roman" w:eastAsiaTheme="minorHAnsi" w:hAnsi="Times New Roman"/>
          <w:b/>
          <w:bCs/>
          <w:sz w:val="24"/>
          <w:szCs w:val="24"/>
        </w:rPr>
        <w:t>- 9 часов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Как мы понимаем современность.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Вечные сюжеты.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 xml:space="preserve">Философские образы XX века: </w:t>
      </w: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Турангалила-симфония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О. Мессиана.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Диалог Запада и Востока в творчестве отечественных сов-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ременных композиторов.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Новые области в музыке ХХ века (джазовая музыка).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Лирические страницы советской музыки.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Times New Roman" w:eastAsia="SchoolBookSanPin" w:hAnsi="Times New Roman"/>
          <w:sz w:val="24"/>
          <w:szCs w:val="24"/>
        </w:rPr>
        <w:t>Диалог времен в музыке А. Шнитке.</w:t>
      </w:r>
    </w:p>
    <w:p w:rsidR="008C2729" w:rsidRPr="008C2729" w:rsidRDefault="008C2729" w:rsidP="008C272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/>
          <w:sz w:val="24"/>
          <w:szCs w:val="24"/>
        </w:rPr>
      </w:pPr>
      <w:r w:rsidRPr="008C2729">
        <w:rPr>
          <w:rFonts w:ascii="Cambria Math" w:eastAsia="SchoolBookSanPin" w:hAnsi="Cambria Math" w:cs="Cambria Math"/>
          <w:sz w:val="24"/>
          <w:szCs w:val="24"/>
        </w:rPr>
        <w:t>≪</w:t>
      </w:r>
      <w:r w:rsidRPr="008C2729">
        <w:rPr>
          <w:rFonts w:ascii="Times New Roman" w:eastAsia="SchoolBookSanPin" w:hAnsi="Times New Roman"/>
          <w:sz w:val="24"/>
          <w:szCs w:val="24"/>
        </w:rPr>
        <w:t>Любовь никогда не перестанет</w:t>
      </w:r>
      <w:r w:rsidRPr="008C2729">
        <w:rPr>
          <w:rFonts w:ascii="Cambria Math" w:eastAsia="SchoolBookSanPin" w:hAnsi="Cambria Math" w:cs="Cambria Math"/>
          <w:sz w:val="24"/>
          <w:szCs w:val="24"/>
        </w:rPr>
        <w:t>≫</w:t>
      </w:r>
      <w:r w:rsidRPr="008C2729">
        <w:rPr>
          <w:rFonts w:ascii="Times New Roman" w:eastAsia="SchoolBookSanPin" w:hAnsi="Times New Roman"/>
          <w:sz w:val="24"/>
          <w:szCs w:val="24"/>
        </w:rPr>
        <w:t>.</w:t>
      </w:r>
    </w:p>
    <w:p w:rsidR="00F7029E" w:rsidRPr="00FF25D9" w:rsidRDefault="00FF25D9" w:rsidP="00FF25D9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SchoolBookSanPin" w:hAnsi="Times New Roman"/>
          <w:sz w:val="24"/>
          <w:szCs w:val="24"/>
        </w:rPr>
        <w:t>Подводим итоги</w:t>
      </w:r>
    </w:p>
    <w:p w:rsidR="00F7029E" w:rsidRDefault="00F7029E" w:rsidP="00654F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4FB2" w:rsidRDefault="00654FB2" w:rsidP="00654F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4FB2" w:rsidRDefault="00654FB2" w:rsidP="00654F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Раздел 3 ПРЕДМЕТНЫЕ РЕЗУЛЬТАТЫ:</w:t>
      </w:r>
    </w:p>
    <w:p w:rsidR="00654FB2" w:rsidRDefault="00654FB2" w:rsidP="00654FB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4FB2" w:rsidRPr="00DA27F4" w:rsidRDefault="00654FB2" w:rsidP="00654FB2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DA27F4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654FB2" w:rsidRPr="00DA27F4" w:rsidRDefault="00654FB2" w:rsidP="00654FB2">
      <w:pPr>
        <w:pStyle w:val="a3"/>
        <w:numPr>
          <w:ilvl w:val="0"/>
          <w:numId w:val="29"/>
        </w:numPr>
        <w:jc w:val="both"/>
        <w:rPr>
          <w:lang w:eastAsia="ar-SA"/>
        </w:rPr>
      </w:pPr>
      <w:r w:rsidRPr="00DA27F4">
        <w:rPr>
          <w:lang w:eastAsia="ar-SA"/>
        </w:rPr>
        <w:t xml:space="preserve">ориентироваться в историческисложившихся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</w:t>
      </w:r>
      <w:r w:rsidRPr="00DA27F4">
        <w:rPr>
          <w:lang w:eastAsia="ar-SA"/>
        </w:rPr>
        <w:lastRenderedPageBreak/>
        <w:t>мирового значения (театры оперы и балета, концертные залы, музеи);</w:t>
      </w:r>
    </w:p>
    <w:p w:rsidR="00654FB2" w:rsidRPr="00DA27F4" w:rsidRDefault="00654FB2" w:rsidP="00654FB2">
      <w:pPr>
        <w:pStyle w:val="a3"/>
        <w:numPr>
          <w:ilvl w:val="0"/>
          <w:numId w:val="29"/>
        </w:numPr>
        <w:jc w:val="both"/>
        <w:rPr>
          <w:lang w:eastAsia="ar-SA"/>
        </w:rPr>
      </w:pPr>
      <w:r w:rsidRPr="00DA27F4">
        <w:rPr>
          <w:lang w:eastAsia="ar-SA"/>
        </w:rPr>
        <w:t xml:space="preserve">определятьстилевоесвоеобразиеклассической,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 </w:t>
      </w:r>
    </w:p>
    <w:p w:rsidR="00654FB2" w:rsidRPr="00DA27F4" w:rsidRDefault="00654FB2" w:rsidP="00654FB2">
      <w:pPr>
        <w:pStyle w:val="a3"/>
        <w:numPr>
          <w:ilvl w:val="0"/>
          <w:numId w:val="29"/>
        </w:numPr>
        <w:jc w:val="both"/>
        <w:rPr>
          <w:lang w:eastAsia="ar-SA"/>
        </w:rPr>
      </w:pPr>
      <w:r w:rsidRPr="00DA27F4">
        <w:rPr>
          <w:lang w:eastAsia="ar-SA"/>
        </w:rPr>
        <w:t>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формымузыкальныхпроизведений в процессемузицированиянаэлектронныхмузыкальныхинструментах и поиска информации в музыкально-образовательном пространстве сети Интернет.</w:t>
      </w:r>
    </w:p>
    <w:p w:rsidR="00654FB2" w:rsidRPr="00DA27F4" w:rsidRDefault="00654FB2" w:rsidP="00654FB2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DA27F4"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654FB2" w:rsidRPr="00DA27F4" w:rsidRDefault="00654FB2" w:rsidP="00654FB2">
      <w:pPr>
        <w:pStyle w:val="a3"/>
        <w:numPr>
          <w:ilvl w:val="0"/>
          <w:numId w:val="28"/>
        </w:numPr>
        <w:jc w:val="both"/>
        <w:rPr>
          <w:lang w:eastAsia="ar-SA"/>
        </w:rPr>
      </w:pPr>
      <w:r w:rsidRPr="00DA27F4">
        <w:rPr>
          <w:lang w:eastAsia="ar-SA"/>
        </w:rPr>
        <w:t xml:space="preserve">высказыватьличностно-оценочныесуждения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 </w:t>
      </w:r>
    </w:p>
    <w:p w:rsidR="00654FB2" w:rsidRPr="00DA27F4" w:rsidRDefault="00654FB2" w:rsidP="00654FB2">
      <w:pPr>
        <w:pStyle w:val="a3"/>
        <w:keepNext/>
        <w:keepLines/>
        <w:numPr>
          <w:ilvl w:val="0"/>
          <w:numId w:val="28"/>
        </w:numPr>
        <w:tabs>
          <w:tab w:val="left" w:pos="975"/>
        </w:tabs>
        <w:jc w:val="both"/>
        <w:outlineLvl w:val="0"/>
        <w:rPr>
          <w:bCs/>
          <w:lang w:eastAsia="ru-RU"/>
        </w:rPr>
      </w:pPr>
      <w:r w:rsidRPr="00DA27F4">
        <w:rPr>
          <w:bCs/>
          <w:lang w:val="ru-RU" w:eastAsia="ru-RU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4925C8" w:rsidRPr="00654FB2" w:rsidRDefault="004925C8" w:rsidP="00327EA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</w:p>
    <w:p w:rsidR="004925C8" w:rsidRDefault="004925C8" w:rsidP="00327EA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3A13" w:rsidRDefault="00843A13" w:rsidP="00327EA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25D9" w:rsidRDefault="00FF25D9" w:rsidP="00327EA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3A13" w:rsidRDefault="00843A13" w:rsidP="00327EA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3A13" w:rsidRDefault="00843A13" w:rsidP="00327EA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83616" w:rsidRPr="00327EAE" w:rsidRDefault="00654FB2" w:rsidP="00327EA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</w:t>
      </w:r>
      <w:r w:rsidR="00E83616">
        <w:rPr>
          <w:rFonts w:ascii="Times New Roman" w:eastAsia="Times New Roman" w:hAnsi="Times New Roman"/>
          <w:b/>
          <w:sz w:val="28"/>
          <w:szCs w:val="28"/>
          <w:lang w:eastAsia="ru-RU"/>
        </w:rPr>
        <w:t>.Тематическое планирование</w:t>
      </w:r>
      <w:r w:rsidR="00E83616">
        <w:rPr>
          <w:rFonts w:ascii="Times New Roman" w:hAnsi="Times New Roman"/>
          <w:b/>
          <w:sz w:val="28"/>
          <w:szCs w:val="28"/>
        </w:rPr>
        <w:t xml:space="preserve"> </w:t>
      </w:r>
    </w:p>
    <w:p w:rsidR="00E83616" w:rsidRDefault="00E83616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7502" w:rsidRPr="00C11276" w:rsidRDefault="00C47502" w:rsidP="00FF25D9">
      <w:pPr>
        <w:contextualSpacing/>
        <w:outlineLvl w:val="0"/>
        <w:rPr>
          <w:rFonts w:ascii="Times New Roman" w:eastAsia="Times New Roman" w:hAnsi="Times New Roman"/>
          <w:b/>
          <w:bCs/>
          <w:caps/>
          <w:sz w:val="20"/>
          <w:szCs w:val="20"/>
          <w:lang w:eastAsia="ru-RU"/>
        </w:rPr>
      </w:pP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5098"/>
        <w:gridCol w:w="4472"/>
        <w:gridCol w:w="4856"/>
      </w:tblGrid>
      <w:tr w:rsidR="00C47502" w:rsidRPr="00C11276" w:rsidTr="00843A13">
        <w:tc>
          <w:tcPr>
            <w:tcW w:w="5418" w:type="dxa"/>
          </w:tcPr>
          <w:p w:rsidR="00C47502" w:rsidRPr="00C11276" w:rsidRDefault="00C47502" w:rsidP="00843A13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курса</w:t>
            </w:r>
          </w:p>
        </w:tc>
        <w:tc>
          <w:tcPr>
            <w:tcW w:w="4751" w:type="dxa"/>
          </w:tcPr>
          <w:p w:rsidR="00C47502" w:rsidRPr="00C11276" w:rsidRDefault="00C47502" w:rsidP="00843A13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Модуль учебника</w:t>
            </w:r>
          </w:p>
        </w:tc>
        <w:tc>
          <w:tcPr>
            <w:tcW w:w="5085" w:type="dxa"/>
          </w:tcPr>
          <w:p w:rsidR="00C47502" w:rsidRPr="00C11276" w:rsidRDefault="00C47502" w:rsidP="00843A13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Характеристика видов деятельности обучающихся</w:t>
            </w:r>
          </w:p>
        </w:tc>
      </w:tr>
      <w:tr w:rsidR="00C47502" w:rsidRPr="00C11276" w:rsidTr="00843A13">
        <w:tc>
          <w:tcPr>
            <w:tcW w:w="5418" w:type="dxa"/>
          </w:tcPr>
          <w:p w:rsidR="00C47502" w:rsidRPr="00C11276" w:rsidRDefault="00C47502" w:rsidP="00843A13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Введение в тему года «Традиция и современность в музыке». Условность деления музыки на «старую» и «новую».  Различие понятий «современной» и «модной» музыки. Стиль в музыкальном искусстве: классицизм в музыке, Венская классическая школа, романтизм, реализм, «Могучая кучка», импрессионизм. Индивидуальный стиль композиторов-классиков.</w:t>
            </w:r>
          </w:p>
          <w:p w:rsidR="00C47502" w:rsidRPr="00C11276" w:rsidRDefault="00C47502" w:rsidP="00843A13">
            <w:pPr>
              <w:contextualSpacing/>
              <w:jc w:val="both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«Стилевые направления музыкального искусства 20 века</w:t>
            </w:r>
          </w:p>
        </w:tc>
        <w:tc>
          <w:tcPr>
            <w:tcW w:w="4751" w:type="dxa"/>
          </w:tcPr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традиции в музыке (3ч.)</w:t>
            </w:r>
          </w:p>
        </w:tc>
        <w:tc>
          <w:tcPr>
            <w:tcW w:w="5085" w:type="dxa"/>
          </w:tcPr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Размышлять о значении музыкального искусства в жизни современного человека (с учетомнике).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-. Рассуждать о специфике воплощения духовного опыта человечества в музыкальном искусстве (с учетом критериев, представленных в учебнике) 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-. Осваивать отдельные образцы русской классической музыкальной школы. 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Эмоционально воспринимать мифопоэтическое творчество во всем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его многообразии.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 зре-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lastRenderedPageBreak/>
              <w:t>ния единства содержания и средств  выражения.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характерные особенности музыкального языка.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Осваивать стилевые черты русской классической музыкальной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Школы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-Исследовать разнообразие музыки XX века.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Осознавать интонационно-образные, жанровые, стилевые основы музыки XX века (с учетом критериев, представленных в учебнике).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Воспринимать и оценивать музыкальные произведения с точки зрения единства содержания и формы.</w:t>
            </w:r>
          </w:p>
        </w:tc>
      </w:tr>
      <w:tr w:rsidR="00C47502" w:rsidRPr="00C11276" w:rsidTr="00843A13">
        <w:tc>
          <w:tcPr>
            <w:tcW w:w="5418" w:type="dxa"/>
          </w:tcPr>
          <w:p w:rsidR="00C47502" w:rsidRPr="00C11276" w:rsidRDefault="00C47502" w:rsidP="00843A13">
            <w:pPr>
              <w:spacing w:before="120" w:line="360" w:lineRule="auto"/>
              <w:ind w:firstLine="36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Философское определение мифа как «формы целостного массового переживания и истолкования действительности при помощи чувственно-наглядных образов. «Роль мифа в появлении искусства. Мир сказочной мифологии. «Сказка – ложь, да в ней – намек, добрым молодцам урок».</w:t>
            </w:r>
          </w:p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4751" w:type="dxa"/>
          </w:tcPr>
          <w:p w:rsidR="00C47502" w:rsidRPr="00C11276" w:rsidRDefault="00C47502" w:rsidP="00843A13">
            <w:pPr>
              <w:contextualSpacing/>
              <w:jc w:val="both"/>
              <w:rPr>
                <w:rFonts w:ascii="OfficinaSansCTT" w:hAnsi="OfficinaSansCTT" w:cs="OfficinaSansCTT"/>
                <w:sz w:val="20"/>
                <w:szCs w:val="20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</w:rPr>
              <w:t>Сказочно- мифологические темы(6ч)</w:t>
            </w:r>
          </w:p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</w:tcPr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роль мифологии в сохранении и развитии общей культу-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ры народов.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выявлять внешние связи между музыкой и окружающим миром природы.</w:t>
            </w:r>
          </w:p>
          <w:p w:rsidR="00C47502" w:rsidRPr="00C11276" w:rsidRDefault="00C47502" w:rsidP="00843A13">
            <w:pPr>
              <w:ind w:left="720"/>
              <w:contextualSpacing/>
              <w:jc w:val="both"/>
              <w:rPr>
                <w:rFonts w:ascii="Times New Roman" w:eastAsia="SchoolBookSanPin" w:hAnsi="Times New Roman"/>
                <w:sz w:val="20"/>
                <w:szCs w:val="20"/>
              </w:rPr>
            </w:pP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Осваивать отдельные образцы русской классической музыкальной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Школы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Эмоционально воспринимать мифопоэтическое творчество во всем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его многообразии.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 зре-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ния единства содержания и средств выражения.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характерные особенности музыкального языка.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Осваивать стилевые черты русской классической музыкальной</w:t>
            </w:r>
          </w:p>
          <w:p w:rsidR="00C47502" w:rsidRPr="00C11276" w:rsidRDefault="00C47502" w:rsidP="00843A13">
            <w:pPr>
              <w:ind w:left="720"/>
              <w:contextualSpacing/>
              <w:jc w:val="both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школы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Исследовать разнообразие музыки XX века.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Осознавать интонационно-образные, жанровые, стилевые основы музыки XX века (с учетом критериев,представленных в учебнике).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зрения единства содержания и формы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Осознавать и рассказывать о влиянии музыки на человека.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 xml:space="preserve">-Понимать характерные особенности музыкального языка </w:t>
            </w:r>
          </w:p>
        </w:tc>
      </w:tr>
      <w:tr w:rsidR="00C47502" w:rsidRPr="00C11276" w:rsidTr="00843A13">
        <w:tc>
          <w:tcPr>
            <w:tcW w:w="5418" w:type="dxa"/>
          </w:tcPr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Образы радости в музыке. «Мелодией одной звучат печаль и радость». «Слёзы людские, о слёзы людские». Высота духовного сопереживания в мистериях И.С.Баха «Страсти по Матфею» и «Страсти по Иоанну». Возвышенный гимн любви «Аве Мария».  Художественный стиль романтизма. </w:t>
            </w: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Подвиг во имя свободы в увертюре Л.Бетховена «Эгмонт». Любовь к Родине. Мотивы пути и дороги в русском искусстве.</w:t>
            </w:r>
          </w:p>
        </w:tc>
        <w:tc>
          <w:tcPr>
            <w:tcW w:w="4751" w:type="dxa"/>
          </w:tcPr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 человеческих чувств (9ч).</w:t>
            </w:r>
          </w:p>
        </w:tc>
        <w:tc>
          <w:tcPr>
            <w:tcW w:w="5085" w:type="dxa"/>
          </w:tcPr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Выявлять возможности эмоционального воздействия музыки на человека.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-Осознавать интонационно-образные, жанровые и стилевые особенности музыки.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-Выявлять круг музыкальных образов в произведениях крупных форм.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сравнивать особенности музыкального языка в произведениях (частях произведения) разного смыслового и эмоционального содержания.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Узнавать по характерным признакам (интонации, мелодии, гармонии) музыку отдельных выдающихся  композиторов (В. А.Моцарта)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-Осознавать интонационно-образные, жанровые и стилевые основы музыки.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сравнивать разно-образные по смыслу мелодико-гар-монические интонации при прослушивании музыкальных произведений.</w:t>
            </w:r>
          </w:p>
        </w:tc>
      </w:tr>
      <w:tr w:rsidR="00C47502" w:rsidRPr="00C11276" w:rsidTr="00843A13">
        <w:tc>
          <w:tcPr>
            <w:tcW w:w="5418" w:type="dxa"/>
          </w:tcPr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Мир 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духовных исканий человека. Величие и многогранность чувства любви. 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«Мелодией одной звучат печаль и радость»</w:t>
            </w:r>
          </w:p>
        </w:tc>
        <w:tc>
          <w:tcPr>
            <w:tcW w:w="4751" w:type="dxa"/>
          </w:tcPr>
          <w:p w:rsidR="00C47502" w:rsidRPr="00C11276" w:rsidRDefault="00C47502" w:rsidP="00843A13">
            <w:pPr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</w:rPr>
              <w:t>В поисках истины и красоты(5ч).</w:t>
            </w:r>
          </w:p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</w:tcPr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-Понимать значение духовной музыки в сохранении и развитии  общей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культуры народа.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Эмоционально воспринимать духовную музыку русских композиторов.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-Выявлять возможности эмоционального воздействия колокольного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звона.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Понимать характерные особенности музыкального языка.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Находить ассоциативные связи между художественными образами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музыки и изобразительного искусства.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Самостоятельно подбирать сходные поэтические произведения к изучаемой музыке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Оценивать произведения искусства с позиции  красоты и правды.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оценивать музыкальные произведения с точки зре-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ния единства содержания и формы.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-Эмоционально воспринимать художественные образы различных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видов искусства.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-. Рассуждать о своеобразии отечественной духовной музыки прошлого</w:t>
            </w:r>
          </w:p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(с учетом критериев, представленных в учебнике).</w:t>
            </w:r>
          </w:p>
        </w:tc>
      </w:tr>
      <w:tr w:rsidR="00C47502" w:rsidRPr="00C11276" w:rsidTr="00843A13">
        <w:tc>
          <w:tcPr>
            <w:tcW w:w="5418" w:type="dxa"/>
          </w:tcPr>
          <w:p w:rsidR="00C47502" w:rsidRPr="00C11276" w:rsidRDefault="00C47502" w:rsidP="00843A1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Как 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мы </w:t>
            </w: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понимаем современность? Вечные сюжеты. Философские образы ХХ века. «Турангалила-симфония» О. Мессиана.</w:t>
            </w:r>
            <w:r w:rsidRPr="00C11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Массовая музыкальная культура сегодня.  Массовая песня. Музыка театра и кино. Авторская песня. Новые области в музыке </w:t>
            </w:r>
            <w:r w:rsidRPr="00C1127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ХХ века (джазовая и эстрадная музыка). Лирические страницы советской музыки. Диалог времён в музыке А. Шнитке. Антология рок – музыки. Рок опера.  Зарубежная поп музыка. Российская эстрада</w:t>
            </w:r>
          </w:p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4751" w:type="dxa"/>
          </w:tcPr>
          <w:p w:rsidR="00C47502" w:rsidRPr="00C11276" w:rsidRDefault="00C47502" w:rsidP="00843A13">
            <w:pPr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11276">
              <w:rPr>
                <w:rFonts w:ascii="Times New Roman" w:eastAsia="Times New Roman" w:hAnsi="Times New Roman"/>
                <w:sz w:val="20"/>
                <w:szCs w:val="20"/>
              </w:rPr>
              <w:t>О современности в музыке(11ч)</w:t>
            </w:r>
          </w:p>
          <w:p w:rsidR="00C47502" w:rsidRPr="00C11276" w:rsidRDefault="00C47502" w:rsidP="00843A13">
            <w:pPr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85" w:type="dxa"/>
          </w:tcPr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Анализировать стилевое многообразие музыки XX века.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-Воспринимать и оценивать музыкальные произведения с точки зрения единства содержания и средств выражения.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Воспринимать и анализировать особенности языка в музыке XX века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(с учетом критериев, представленных в учебнике).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Самостоятельно подбирать сходные музыкальные, литературные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и живописные произведения к изучаемой теме.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-Использовать образовательные ресурсы сети Интернет для поиска художественных произведений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Ориентироваться в джазовой музыке, называть ее отдельных выдающихся композиторов и исполнителей.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-Высказывать собственное мнение о художественной ценности джазовой музыки.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-Самостоятельно исследовать вопросы, связанные с историей, исполнением джазовой музыки.</w:t>
            </w:r>
          </w:p>
          <w:p w:rsidR="00C47502" w:rsidRPr="00C11276" w:rsidRDefault="00C47502" w:rsidP="00843A13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sz w:val="20"/>
                <w:szCs w:val="20"/>
              </w:rPr>
            </w:pPr>
            <w:r w:rsidRPr="00C11276">
              <w:rPr>
                <w:rFonts w:ascii="Times New Roman" w:eastAsia="SchoolBookSanPin" w:hAnsi="Times New Roman"/>
                <w:sz w:val="20"/>
                <w:szCs w:val="20"/>
              </w:rPr>
              <w:t>- Использовать образовательные ресурсы сети Интернет для поиска информации к изучаемой теме.</w:t>
            </w:r>
          </w:p>
        </w:tc>
      </w:tr>
    </w:tbl>
    <w:p w:rsidR="00C47502" w:rsidRPr="00C11276" w:rsidRDefault="00C47502" w:rsidP="00C47502">
      <w:pPr>
        <w:ind w:left="360"/>
        <w:contextualSpacing/>
        <w:jc w:val="center"/>
        <w:outlineLvl w:val="0"/>
        <w:rPr>
          <w:rFonts w:ascii="Times New Roman" w:eastAsia="Times New Roman" w:hAnsi="Times New Roman"/>
          <w:b/>
          <w:bCs/>
          <w:caps/>
          <w:sz w:val="20"/>
          <w:szCs w:val="20"/>
          <w:lang w:eastAsia="ru-RU"/>
        </w:rPr>
      </w:pPr>
    </w:p>
    <w:p w:rsidR="00C47502" w:rsidRPr="00C11276" w:rsidRDefault="00C47502" w:rsidP="00C47502">
      <w:pPr>
        <w:ind w:left="360"/>
        <w:contextualSpacing/>
        <w:jc w:val="center"/>
        <w:outlineLvl w:val="0"/>
        <w:rPr>
          <w:rFonts w:ascii="Times New Roman" w:eastAsia="Times New Roman" w:hAnsi="Times New Roman"/>
          <w:b/>
          <w:bCs/>
          <w:caps/>
          <w:sz w:val="20"/>
          <w:szCs w:val="20"/>
          <w:lang w:eastAsia="ru-RU"/>
        </w:rPr>
      </w:pPr>
    </w:p>
    <w:p w:rsidR="00C47502" w:rsidRPr="00C11276" w:rsidRDefault="00C47502" w:rsidP="00C47502">
      <w:pPr>
        <w:ind w:left="360"/>
        <w:contextualSpacing/>
        <w:jc w:val="center"/>
        <w:outlineLvl w:val="0"/>
        <w:rPr>
          <w:rFonts w:ascii="Times New Roman" w:eastAsia="Times New Roman" w:hAnsi="Times New Roman"/>
          <w:b/>
          <w:bCs/>
          <w:caps/>
          <w:sz w:val="20"/>
          <w:szCs w:val="20"/>
          <w:lang w:eastAsia="ru-RU"/>
        </w:rPr>
      </w:pPr>
    </w:p>
    <w:p w:rsidR="00C47502" w:rsidRDefault="00C47502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7502" w:rsidRDefault="00C47502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3A13" w:rsidRDefault="00843A13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41"/>
        <w:tblOverlap w:val="never"/>
        <w:tblW w:w="1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214"/>
        <w:gridCol w:w="1843"/>
      </w:tblGrid>
      <w:tr w:rsidR="00843A13" w:rsidTr="00FF25D9">
        <w:trPr>
          <w:cantSplit/>
          <w:trHeight w:val="7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13" w:rsidRDefault="00843A13" w:rsidP="00FF25D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13" w:rsidRDefault="00843A13" w:rsidP="00FF25D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13" w:rsidRDefault="00843A13" w:rsidP="00FF25D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43A13" w:rsidTr="00FF25D9">
        <w:trPr>
          <w:trHeight w:val="352"/>
        </w:trPr>
        <w:tc>
          <w:tcPr>
            <w:tcW w:w="9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327EAE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27EAE">
              <w:rPr>
                <w:rFonts w:ascii="Times New Roman" w:eastAsiaTheme="minorHAnsi" w:hAnsi="Times New Roman"/>
                <w:b/>
                <w:sz w:val="24"/>
                <w:szCs w:val="24"/>
              </w:rPr>
              <w:t>Тема года: «ТРАДИЦИЯ И СОВРЕМЕННОСТЬ В МУЗЫКЕ»</w:t>
            </w:r>
          </w:p>
          <w:p w:rsidR="00843A13" w:rsidRDefault="00843A13" w:rsidP="00FF25D9">
            <w:pPr>
              <w:tabs>
                <w:tab w:val="left" w:pos="3686"/>
              </w:tabs>
              <w:spacing w:after="0" w:line="240" w:lineRule="auto"/>
              <w:ind w:firstLine="454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43A13" w:rsidTr="00FF25D9">
        <w:trPr>
          <w:trHeight w:val="2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300" w:lineRule="atLeast"/>
              <w:rPr>
                <w:color w:val="333333"/>
              </w:rPr>
            </w:pPr>
            <w:r w:rsidRPr="00C84EA5">
              <w:rPr>
                <w:color w:val="333333"/>
              </w:rPr>
              <w:t>Музыка «старая» и «новая» (вместо введения)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30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rPr>
                <w:color w:val="333333"/>
              </w:rPr>
            </w:pPr>
            <w:r w:rsidRPr="00C84EA5">
              <w:rPr>
                <w:color w:val="333333"/>
              </w:rPr>
              <w:t>Настоящая музыка не бывает «старой»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Сказочно- мифологические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6</w:t>
            </w:r>
          </w:p>
        </w:tc>
      </w:tr>
      <w:tr w:rsidR="00843A13" w:rsidTr="00FF25D9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Искусство начинается с мифа.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Мир сказочной мифологии: опера Н. Римского-Корсакова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Снегурочка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3" w:rsidRPr="00C84EA5" w:rsidRDefault="00843A13" w:rsidP="00FF25D9">
            <w:pPr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Языческая Русь в 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Весне священной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 И. Стравинского.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3" w:rsidRPr="00C84EA5" w:rsidRDefault="00843A13" w:rsidP="00FF25D9">
            <w:pPr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Благословляю вас, леса...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2</w:t>
            </w:r>
          </w:p>
        </w:tc>
      </w:tr>
      <w:tr w:rsidR="00843A13" w:rsidTr="00FF25D9">
        <w:trPr>
          <w:trHeight w:val="2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13" w:rsidRPr="00C84EA5" w:rsidRDefault="00843A13" w:rsidP="00FF25D9">
            <w:pPr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Вечные темы в музыке.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1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Мир человеческих чувств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10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Образы радости в музыке.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Мелодией одной звучат печаль и радость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2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Слезы людские, о слезы людские...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Бессмертные звуки 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Лунной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 сонаты.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Два пушкинских образа в музыке.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AF71C2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11</w:t>
            </w:r>
            <w:bookmarkStart w:id="0" w:name="_GoBack"/>
            <w:bookmarkEnd w:id="0"/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Трагедия любви в музыке. П. Чайковский. 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Ромео и Джульетта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Подвиг во имя свободы. Л. Бетховен. Увертюра 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Эгмонт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Мотивы пути и дороги в русском искусстве.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75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В поисках истины и красоты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5</w:t>
            </w:r>
          </w:p>
        </w:tc>
      </w:tr>
      <w:tr w:rsidR="00843A13" w:rsidTr="00FF25D9">
        <w:trPr>
          <w:trHeight w:val="2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Мир духовной музыки.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Колокольный звон на Руси.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Рождественская звезда.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От Рождества до Крещения.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Светлый Праздник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. Православная музыка сегодня.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О современности в музыке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9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Как мы понимаем современность.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Вечные сюжеты.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 xml:space="preserve">Философские образы XX века: 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Турангалила-симфония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О. Мессиана.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Диалог Запада и Востока в творчестве отечественных современных композиторов.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Новые области в музыке ХХ века (джазовая музыка).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Лирические страницы советской музыки.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Диалог времен в музыке А. Шнитке.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sz w:val="24"/>
                <w:szCs w:val="24"/>
              </w:rPr>
            </w:pP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≪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Любовь никогда не перестанет</w:t>
            </w:r>
            <w:r w:rsidRPr="00C84EA5">
              <w:rPr>
                <w:rFonts w:ascii="Cambria Math" w:eastAsia="SchoolBookSanPin" w:hAnsi="Cambria Math" w:cs="Cambria Math"/>
                <w:sz w:val="24"/>
                <w:szCs w:val="24"/>
              </w:rPr>
              <w:t>≫</w:t>
            </w:r>
            <w:r w:rsidRPr="00C84EA5">
              <w:rPr>
                <w:rFonts w:ascii="Times New Roman" w:eastAsia="SchoolBookSanPi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6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rPr>
                <w:color w:val="333333"/>
              </w:rPr>
            </w:pPr>
            <w:r w:rsidRPr="00C84EA5">
              <w:rPr>
                <w:color w:val="333333"/>
              </w:rPr>
              <w:t>Традиция и современность в музыке.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60" w:lineRule="atLeast"/>
              <w:jc w:val="center"/>
              <w:rPr>
                <w:color w:val="333333"/>
              </w:rPr>
            </w:pPr>
            <w:r w:rsidRPr="00C84EA5">
              <w:rPr>
                <w:color w:val="333333"/>
              </w:rPr>
              <w:t>1</w:t>
            </w:r>
          </w:p>
        </w:tc>
      </w:tr>
      <w:tr w:rsidR="00843A13" w:rsidTr="00FF25D9">
        <w:trPr>
          <w:trHeight w:val="2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843A13" w:rsidP="00FF25D9">
            <w:pPr>
              <w:pStyle w:val="a8"/>
              <w:spacing w:before="0" w:beforeAutospacing="0" w:after="150" w:afterAutospacing="0" w:line="45" w:lineRule="atLeast"/>
              <w:rPr>
                <w:b/>
                <w:color w:val="333333"/>
              </w:rPr>
            </w:pPr>
            <w:r w:rsidRPr="00C84EA5">
              <w:rPr>
                <w:b/>
                <w:color w:val="333333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3" w:rsidRPr="00C84EA5" w:rsidRDefault="00AF71C2" w:rsidP="00FF25D9">
            <w:pPr>
              <w:pStyle w:val="a8"/>
              <w:spacing w:before="0" w:beforeAutospacing="0" w:after="150" w:afterAutospacing="0" w:line="45" w:lineRule="atLeast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34</w:t>
            </w:r>
          </w:p>
        </w:tc>
      </w:tr>
    </w:tbl>
    <w:p w:rsidR="00E83616" w:rsidRDefault="00E83616" w:rsidP="00E836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84EA5" w:rsidRDefault="00C84EA5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925C8" w:rsidRDefault="004925C8" w:rsidP="00E83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C2729" w:rsidRDefault="008C2729"/>
    <w:sectPr w:rsidR="008C2729" w:rsidSect="004925C8">
      <w:footerReference w:type="default" r:id="rId8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BFA" w:rsidRDefault="00380BFA" w:rsidP="003359FD">
      <w:pPr>
        <w:spacing w:after="0" w:line="240" w:lineRule="auto"/>
      </w:pPr>
      <w:r>
        <w:separator/>
      </w:r>
    </w:p>
  </w:endnote>
  <w:endnote w:type="continuationSeparator" w:id="0">
    <w:p w:rsidR="00380BFA" w:rsidRDefault="00380BFA" w:rsidP="0033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28860"/>
      <w:docPartObj>
        <w:docPartGallery w:val="Page Numbers (Bottom of Page)"/>
        <w:docPartUnique/>
      </w:docPartObj>
    </w:sdtPr>
    <w:sdtEndPr/>
    <w:sdtContent>
      <w:p w:rsidR="00F7029E" w:rsidRDefault="00380BF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1C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7029E" w:rsidRDefault="00F7029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BFA" w:rsidRDefault="00380BFA" w:rsidP="003359FD">
      <w:pPr>
        <w:spacing w:after="0" w:line="240" w:lineRule="auto"/>
      </w:pPr>
      <w:r>
        <w:separator/>
      </w:r>
    </w:p>
  </w:footnote>
  <w:footnote w:type="continuationSeparator" w:id="0">
    <w:p w:rsidR="00380BFA" w:rsidRDefault="00380BFA" w:rsidP="00335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B"/>
    <w:multiLevelType w:val="hybridMultilevel"/>
    <w:tmpl w:val="7C58FD04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m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A9B185D"/>
    <w:multiLevelType w:val="multilevel"/>
    <w:tmpl w:val="B3C06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B1A1D"/>
    <w:multiLevelType w:val="hybridMultilevel"/>
    <w:tmpl w:val="FCF62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566EF"/>
    <w:multiLevelType w:val="hybridMultilevel"/>
    <w:tmpl w:val="4B904EA8"/>
    <w:lvl w:ilvl="0" w:tplc="2E06EF64">
      <w:start w:val="1"/>
      <w:numFmt w:val="none"/>
      <w:lvlText w:val="1.3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13519C"/>
    <w:multiLevelType w:val="multilevel"/>
    <w:tmpl w:val="4A68E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4221CA"/>
    <w:multiLevelType w:val="hybridMultilevel"/>
    <w:tmpl w:val="E718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F09"/>
    <w:multiLevelType w:val="hybridMultilevel"/>
    <w:tmpl w:val="4F26C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B32569"/>
    <w:multiLevelType w:val="hybridMultilevel"/>
    <w:tmpl w:val="C6984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06B38"/>
    <w:multiLevelType w:val="hybridMultilevel"/>
    <w:tmpl w:val="0038D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65CB8"/>
    <w:multiLevelType w:val="hybridMultilevel"/>
    <w:tmpl w:val="812617EA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0">
    <w:nsid w:val="21642934"/>
    <w:multiLevelType w:val="multilevel"/>
    <w:tmpl w:val="F140E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219DB"/>
    <w:multiLevelType w:val="hybridMultilevel"/>
    <w:tmpl w:val="2C7E6B28"/>
    <w:lvl w:ilvl="0" w:tplc="A85C3BB8">
      <w:start w:val="1"/>
      <w:numFmt w:val="none"/>
      <w:lvlText w:val="1.6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B9377E"/>
    <w:multiLevelType w:val="hybridMultilevel"/>
    <w:tmpl w:val="0238998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AE71F25"/>
    <w:multiLevelType w:val="multilevel"/>
    <w:tmpl w:val="E72E7F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03324A"/>
    <w:multiLevelType w:val="multilevel"/>
    <w:tmpl w:val="1A7428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8C4D72"/>
    <w:multiLevelType w:val="multilevel"/>
    <w:tmpl w:val="CD8E61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9F3078"/>
    <w:multiLevelType w:val="hybridMultilevel"/>
    <w:tmpl w:val="68388F50"/>
    <w:lvl w:ilvl="0" w:tplc="F95CE5F6">
      <w:start w:val="1"/>
      <w:numFmt w:val="none"/>
      <w:lvlText w:val="1.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F11D1F"/>
    <w:multiLevelType w:val="multilevel"/>
    <w:tmpl w:val="DA6E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645326"/>
    <w:multiLevelType w:val="multilevel"/>
    <w:tmpl w:val="25EE72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43A375DC"/>
    <w:multiLevelType w:val="hybridMultilevel"/>
    <w:tmpl w:val="B6A0BB2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1">
    <w:nsid w:val="47E31485"/>
    <w:multiLevelType w:val="multilevel"/>
    <w:tmpl w:val="B2E46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227F8A"/>
    <w:multiLevelType w:val="hybridMultilevel"/>
    <w:tmpl w:val="CEA42212"/>
    <w:lvl w:ilvl="0" w:tplc="7DC8E748">
      <w:start w:val="1"/>
      <w:numFmt w:val="none"/>
      <w:lvlText w:val="1.4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1854EA"/>
    <w:multiLevelType w:val="multilevel"/>
    <w:tmpl w:val="A0D6A0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1C7C5E"/>
    <w:multiLevelType w:val="hybridMultilevel"/>
    <w:tmpl w:val="F71C756A"/>
    <w:lvl w:ilvl="0" w:tplc="F9C48A4E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E2B100B"/>
    <w:multiLevelType w:val="hybridMultilevel"/>
    <w:tmpl w:val="58729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89A"/>
    <w:multiLevelType w:val="hybridMultilevel"/>
    <w:tmpl w:val="547A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30636A"/>
    <w:multiLevelType w:val="multilevel"/>
    <w:tmpl w:val="5F326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B14687"/>
    <w:multiLevelType w:val="multilevel"/>
    <w:tmpl w:val="DE980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E82CA0"/>
    <w:multiLevelType w:val="hybridMultilevel"/>
    <w:tmpl w:val="4238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A91CC9"/>
    <w:multiLevelType w:val="hybridMultilevel"/>
    <w:tmpl w:val="DC6A932C"/>
    <w:lvl w:ilvl="0" w:tplc="A79821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85D3A5E"/>
    <w:multiLevelType w:val="multilevel"/>
    <w:tmpl w:val="B04CE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7716AC"/>
    <w:multiLevelType w:val="multilevel"/>
    <w:tmpl w:val="FCD4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FC0C77"/>
    <w:multiLevelType w:val="hybridMultilevel"/>
    <w:tmpl w:val="9C6C6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9372C8"/>
    <w:multiLevelType w:val="hybridMultilevel"/>
    <w:tmpl w:val="645A3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07730D"/>
    <w:multiLevelType w:val="hybridMultilevel"/>
    <w:tmpl w:val="3AF0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524B1"/>
    <w:multiLevelType w:val="hybridMultilevel"/>
    <w:tmpl w:val="8BCC7B1E"/>
    <w:lvl w:ilvl="0" w:tplc="CB5AC3EC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CC93C66"/>
    <w:multiLevelType w:val="hybridMultilevel"/>
    <w:tmpl w:val="A9525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D53750"/>
    <w:multiLevelType w:val="multilevel"/>
    <w:tmpl w:val="885497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191221"/>
    <w:multiLevelType w:val="multilevel"/>
    <w:tmpl w:val="6C02F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2B6198"/>
    <w:multiLevelType w:val="hybridMultilevel"/>
    <w:tmpl w:val="F8E4F844"/>
    <w:lvl w:ilvl="0" w:tplc="94B2F038">
      <w:start w:val="1"/>
      <w:numFmt w:val="none"/>
      <w:lvlText w:val="1.5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23644A"/>
    <w:multiLevelType w:val="multilevel"/>
    <w:tmpl w:val="58B2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F693EA8"/>
    <w:multiLevelType w:val="hybridMultilevel"/>
    <w:tmpl w:val="89E6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25"/>
  </w:num>
  <w:num w:numId="4">
    <w:abstractNumId w:val="8"/>
  </w:num>
  <w:num w:numId="5">
    <w:abstractNumId w:val="3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43"/>
  </w:num>
  <w:num w:numId="17">
    <w:abstractNumId w:val="35"/>
  </w:num>
  <w:num w:numId="18">
    <w:abstractNumId w:val="5"/>
  </w:num>
  <w:num w:numId="19">
    <w:abstractNumId w:val="7"/>
  </w:num>
  <w:num w:numId="20">
    <w:abstractNumId w:val="29"/>
  </w:num>
  <w:num w:numId="21">
    <w:abstractNumId w:val="37"/>
  </w:num>
  <w:num w:numId="22">
    <w:abstractNumId w:val="4"/>
  </w:num>
  <w:num w:numId="23">
    <w:abstractNumId w:val="38"/>
  </w:num>
  <w:num w:numId="24">
    <w:abstractNumId w:val="23"/>
  </w:num>
  <w:num w:numId="25">
    <w:abstractNumId w:val="13"/>
  </w:num>
  <w:num w:numId="26">
    <w:abstractNumId w:val="14"/>
  </w:num>
  <w:num w:numId="27">
    <w:abstractNumId w:val="16"/>
  </w:num>
  <w:num w:numId="28">
    <w:abstractNumId w:val="12"/>
  </w:num>
  <w:num w:numId="29">
    <w:abstractNumId w:val="20"/>
  </w:num>
  <w:num w:numId="30">
    <w:abstractNumId w:val="30"/>
  </w:num>
  <w:num w:numId="31">
    <w:abstractNumId w:val="24"/>
  </w:num>
  <w:num w:numId="32">
    <w:abstractNumId w:val="22"/>
  </w:num>
  <w:num w:numId="33">
    <w:abstractNumId w:val="40"/>
  </w:num>
  <w:num w:numId="34">
    <w:abstractNumId w:val="17"/>
  </w:num>
  <w:num w:numId="35">
    <w:abstractNumId w:val="3"/>
  </w:num>
  <w:num w:numId="36">
    <w:abstractNumId w:val="11"/>
  </w:num>
  <w:num w:numId="37">
    <w:abstractNumId w:val="6"/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616"/>
    <w:rsid w:val="000236E5"/>
    <w:rsid w:val="000A4918"/>
    <w:rsid w:val="001C25E1"/>
    <w:rsid w:val="00230A7E"/>
    <w:rsid w:val="002B3B20"/>
    <w:rsid w:val="00327EAE"/>
    <w:rsid w:val="003359FD"/>
    <w:rsid w:val="00380BFA"/>
    <w:rsid w:val="003B4D6A"/>
    <w:rsid w:val="004034FB"/>
    <w:rsid w:val="004278D4"/>
    <w:rsid w:val="00430E66"/>
    <w:rsid w:val="00447D24"/>
    <w:rsid w:val="0046735E"/>
    <w:rsid w:val="004925C8"/>
    <w:rsid w:val="00515CA8"/>
    <w:rsid w:val="00550360"/>
    <w:rsid w:val="00561436"/>
    <w:rsid w:val="0058577A"/>
    <w:rsid w:val="00654FB2"/>
    <w:rsid w:val="0066218C"/>
    <w:rsid w:val="0069629A"/>
    <w:rsid w:val="006C7599"/>
    <w:rsid w:val="00742E66"/>
    <w:rsid w:val="007A551C"/>
    <w:rsid w:val="00843A13"/>
    <w:rsid w:val="008670DD"/>
    <w:rsid w:val="008A4B66"/>
    <w:rsid w:val="008C2729"/>
    <w:rsid w:val="008D2ACF"/>
    <w:rsid w:val="008E638C"/>
    <w:rsid w:val="00A32F4C"/>
    <w:rsid w:val="00A56264"/>
    <w:rsid w:val="00A60A60"/>
    <w:rsid w:val="00AF71C2"/>
    <w:rsid w:val="00B42B47"/>
    <w:rsid w:val="00C47502"/>
    <w:rsid w:val="00C778EE"/>
    <w:rsid w:val="00C84EA5"/>
    <w:rsid w:val="00CC26AF"/>
    <w:rsid w:val="00D57AE7"/>
    <w:rsid w:val="00DA27F4"/>
    <w:rsid w:val="00E83616"/>
    <w:rsid w:val="00EB6D46"/>
    <w:rsid w:val="00EF226B"/>
    <w:rsid w:val="00F427AF"/>
    <w:rsid w:val="00F45B0D"/>
    <w:rsid w:val="00F7029E"/>
    <w:rsid w:val="00FA607D"/>
    <w:rsid w:val="00FB5700"/>
    <w:rsid w:val="00FB7B1D"/>
    <w:rsid w:val="00FF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3616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/>
      <w:kern w:val="2"/>
      <w:sz w:val="24"/>
      <w:szCs w:val="24"/>
      <w:lang w:val="de-DE" w:eastAsia="fa-IR" w:bidi="fa-IR"/>
    </w:rPr>
  </w:style>
  <w:style w:type="paragraph" w:customStyle="1" w:styleId="ParagraphStyle">
    <w:name w:val="Paragraph Style"/>
    <w:rsid w:val="00E836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">
    <w:name w:val="Без интервала2"/>
    <w:rsid w:val="00E8361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836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3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9F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3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9FD"/>
    <w:rPr>
      <w:rFonts w:ascii="Calibri" w:eastAsia="Calibri" w:hAnsi="Calibri" w:cs="Times New Roman"/>
    </w:rPr>
  </w:style>
  <w:style w:type="paragraph" w:styleId="a8">
    <w:name w:val="Normal (Web)"/>
    <w:basedOn w:val="a"/>
    <w:unhideWhenUsed/>
    <w:rsid w:val="00FB5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 Знак Знак Знак Знак Знак Знак"/>
    <w:basedOn w:val="a"/>
    <w:rsid w:val="00DA27F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C47502"/>
  </w:style>
  <w:style w:type="paragraph" w:styleId="aa">
    <w:name w:val="No Spacing"/>
    <w:link w:val="ab"/>
    <w:uiPriority w:val="1"/>
    <w:qFormat/>
    <w:rsid w:val="00C475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C47502"/>
    <w:rPr>
      <w:rFonts w:ascii="Calibri" w:eastAsia="Times New Roman" w:hAnsi="Calibri" w:cs="Times New Roman"/>
      <w:lang w:eastAsia="ru-RU"/>
    </w:rPr>
  </w:style>
  <w:style w:type="paragraph" w:styleId="20">
    <w:name w:val="Body Text Indent 2"/>
    <w:basedOn w:val="a"/>
    <w:link w:val="21"/>
    <w:rsid w:val="00C475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C47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Без интервала4"/>
    <w:basedOn w:val="a"/>
    <w:uiPriority w:val="99"/>
    <w:rsid w:val="00C47502"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s2">
    <w:name w:val="s2"/>
    <w:basedOn w:val="a0"/>
    <w:rsid w:val="00C47502"/>
  </w:style>
  <w:style w:type="table" w:styleId="ac">
    <w:name w:val="Table Grid"/>
    <w:basedOn w:val="a1"/>
    <w:uiPriority w:val="59"/>
    <w:rsid w:val="00C47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nhideWhenUsed/>
    <w:rsid w:val="00C4750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475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C47502"/>
    <w:pPr>
      <w:ind w:left="720"/>
      <w:contextualSpacing/>
    </w:pPr>
    <w:rPr>
      <w:rFonts w:eastAsia="Times New Roman"/>
    </w:rPr>
  </w:style>
  <w:style w:type="character" w:customStyle="1" w:styleId="11">
    <w:name w:val="Основной текст Знак1"/>
    <w:basedOn w:val="a0"/>
    <w:rsid w:val="00C475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C47502"/>
    <w:rPr>
      <w:rFonts w:ascii="Times New Roman" w:eastAsia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3616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/>
      <w:kern w:val="2"/>
      <w:sz w:val="24"/>
      <w:szCs w:val="24"/>
      <w:lang w:val="de-DE" w:eastAsia="fa-IR" w:bidi="fa-IR"/>
    </w:rPr>
  </w:style>
  <w:style w:type="paragraph" w:customStyle="1" w:styleId="ParagraphStyle">
    <w:name w:val="Paragraph Style"/>
    <w:rsid w:val="00E836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">
    <w:name w:val="Без интервала2"/>
    <w:rsid w:val="00E8361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836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3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9F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35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9FD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B5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 Знак Знак Знак Знак Знак Знак"/>
    <w:basedOn w:val="a"/>
    <w:rsid w:val="00DA27F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DSBP</dc:creator>
  <cp:lastModifiedBy>Acer</cp:lastModifiedBy>
  <cp:revision>23</cp:revision>
  <cp:lastPrinted>2019-09-20T10:39:00Z</cp:lastPrinted>
  <dcterms:created xsi:type="dcterms:W3CDTF">2016-10-20T20:11:00Z</dcterms:created>
  <dcterms:modified xsi:type="dcterms:W3CDTF">2022-11-22T10:24:00Z</dcterms:modified>
</cp:coreProperties>
</file>